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8AD63" w14:textId="3F697C2D" w:rsidR="00951547" w:rsidRDefault="00951547" w:rsidP="00951547">
      <w:pPr>
        <w:jc w:val="center"/>
        <w:rPr>
          <w:sz w:val="36"/>
          <w:szCs w:val="36"/>
        </w:rPr>
      </w:pPr>
      <w:r w:rsidRPr="00951547">
        <w:rPr>
          <w:sz w:val="36"/>
          <w:szCs w:val="36"/>
        </w:rPr>
        <w:t>COMMUNIQUE DE PRESSE</w:t>
      </w:r>
    </w:p>
    <w:p w14:paraId="4CCDA6A9" w14:textId="32841F86" w:rsidR="00951547" w:rsidRDefault="00951547" w:rsidP="00951547">
      <w:pPr>
        <w:jc w:val="center"/>
        <w:rPr>
          <w:b/>
          <w:bCs/>
          <w:sz w:val="36"/>
          <w:szCs w:val="36"/>
        </w:rPr>
      </w:pPr>
      <w:r w:rsidRPr="00951547">
        <w:rPr>
          <w:b/>
          <w:bCs/>
          <w:sz w:val="36"/>
          <w:szCs w:val="36"/>
        </w:rPr>
        <w:t xml:space="preserve">BDR THERMEA </w:t>
      </w:r>
      <w:r>
        <w:rPr>
          <w:b/>
          <w:bCs/>
          <w:sz w:val="36"/>
          <w:szCs w:val="36"/>
        </w:rPr>
        <w:t>France</w:t>
      </w:r>
    </w:p>
    <w:p w14:paraId="69C1ADD3" w14:textId="77777777" w:rsidR="00951547" w:rsidRPr="00951547" w:rsidRDefault="00951547" w:rsidP="00951547">
      <w:pPr>
        <w:jc w:val="center"/>
        <w:rPr>
          <w:b/>
          <w:bCs/>
          <w:sz w:val="36"/>
          <w:szCs w:val="36"/>
        </w:rPr>
      </w:pPr>
    </w:p>
    <w:p w14:paraId="7D27194B" w14:textId="1C0561E1" w:rsidR="00951547" w:rsidRDefault="00951547" w:rsidP="00951547">
      <w:pPr>
        <w:jc w:val="both"/>
      </w:pPr>
      <w:r>
        <w:t xml:space="preserve">Du nouveau sur l’hydrogène en France ! </w:t>
      </w:r>
    </w:p>
    <w:p w14:paraId="538C5E40" w14:textId="37706EBB" w:rsidR="00951547" w:rsidRDefault="00951547" w:rsidP="00951547">
      <w:pPr>
        <w:jc w:val="both"/>
      </w:pPr>
      <w:r>
        <w:t xml:space="preserve">Dans le cadre de la démarche hydrogène du groupe, une chaudière 100% hydrogène a été installée dans la commune de Châteauneuf dans la Loire. L’objectif, chauffer des locaux communaux en utilisant de l’hydrogène comme combustible. Atout principal, la chaudière 100% hydrogène n’émet pas de CO/CO2. </w:t>
      </w:r>
    </w:p>
    <w:p w14:paraId="2231CF32" w14:textId="6F54C583" w:rsidR="00951547" w:rsidRDefault="00951547" w:rsidP="00951547">
      <w:pPr>
        <w:jc w:val="both"/>
      </w:pPr>
      <w:r>
        <w:t xml:space="preserve">Première en France, cette chaudière a été mise en service fin avril par nos équipes. La réussite de ce projet pilote est le fruit de la coopération entre différents départements de BDR THERMEA au niveau européen. </w:t>
      </w:r>
    </w:p>
    <w:p w14:paraId="0313FDB5" w14:textId="44E028ED" w:rsidR="00951547" w:rsidRDefault="00951547" w:rsidP="00951547">
      <w:pPr>
        <w:jc w:val="both"/>
      </w:pPr>
      <w:r>
        <w:t xml:space="preserve">Comme tous les projets innovants, la mise en service s’est faite en plusieurs étapes. L’équipe </w:t>
      </w:r>
      <w:proofErr w:type="spellStart"/>
      <w:r>
        <w:t>field</w:t>
      </w:r>
      <w:proofErr w:type="spellEnd"/>
      <w:r>
        <w:t xml:space="preserve"> tests France composée de Bernard Philip et Mathieu </w:t>
      </w:r>
      <w:proofErr w:type="spellStart"/>
      <w:r>
        <w:t>Maring</w:t>
      </w:r>
      <w:proofErr w:type="spellEnd"/>
      <w:r>
        <w:t xml:space="preserve"> était sur le site avec l’appui à distance de l’équipe R&amp;D de Bassano en Italie. Après avoir clarifié certains points concernant la ligne d’approvisionnement hydrogène et s’être assuré que les règles de sécurité étaient parfaitement respectées par le client, l’équipe a démarré la chaudière avec le soutien du SIEL, le maître d’œuvre du projet. </w:t>
      </w:r>
    </w:p>
    <w:p w14:paraId="51FAEDDD" w14:textId="2BA15813" w:rsidR="00951547" w:rsidRDefault="00951547" w:rsidP="00951547">
      <w:pPr>
        <w:jc w:val="both"/>
      </w:pPr>
      <w:r>
        <w:t xml:space="preserve">Bernard </w:t>
      </w:r>
      <w:proofErr w:type="spellStart"/>
      <w:r>
        <w:t>Laget</w:t>
      </w:r>
      <w:proofErr w:type="spellEnd"/>
      <w:r>
        <w:t xml:space="preserve">, le maire de la petite commune de 1 500 habitants, est pleinement satisfait du travail collaboratif qui a eu lieu entre BDR Thermea France, le maître d’œuvre SIEL, l’installateur </w:t>
      </w:r>
      <w:proofErr w:type="spellStart"/>
      <w:r>
        <w:t>Champaillet</w:t>
      </w:r>
      <w:proofErr w:type="spellEnd"/>
      <w:r>
        <w:t xml:space="preserve"> et la commune de Châteauneuf. </w:t>
      </w:r>
    </w:p>
    <w:p w14:paraId="22842715" w14:textId="77777777" w:rsidR="00951547" w:rsidRDefault="00951547" w:rsidP="00951547">
      <w:pPr>
        <w:jc w:val="both"/>
      </w:pPr>
      <w:r>
        <w:t xml:space="preserve">La spécificité de ce projet réside dans le fait que l’électricité utilisée pour fabriquer l’hydrogène est 100% renouvelable. La ville utilise l’énergie éolienne et solaire qu’elle stocke sous forme d’hydrogène par l’entremise d’un électrolyseur. Cette énergie verte peut être utilisée dans un délai différé pour des besoins en chauffage ou pour la mobilité. </w:t>
      </w:r>
    </w:p>
    <w:p w14:paraId="0E484CC7" w14:textId="0432CAF9" w:rsidR="000250D3" w:rsidRDefault="00951547" w:rsidP="00951547">
      <w:pPr>
        <w:jc w:val="both"/>
      </w:pPr>
      <w:r>
        <w:t>Cette innovation BDR THERMEA sera portée par la marque De Dietrich en Fra</w:t>
      </w:r>
      <w:r>
        <w:t>nce</w:t>
      </w:r>
    </w:p>
    <w:sectPr w:rsidR="000250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47"/>
    <w:rsid w:val="000250D3"/>
    <w:rsid w:val="009515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60A8"/>
  <w15:chartTrackingRefBased/>
  <w15:docId w15:val="{E680EDA4-5936-41BB-807B-7DCC5512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1497</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Levardon</dc:creator>
  <cp:keywords/>
  <dc:description/>
  <cp:lastModifiedBy>Flore Levardon</cp:lastModifiedBy>
  <cp:revision>1</cp:revision>
  <dcterms:created xsi:type="dcterms:W3CDTF">2021-09-02T08:08:00Z</dcterms:created>
  <dcterms:modified xsi:type="dcterms:W3CDTF">2021-09-02T08:15:00Z</dcterms:modified>
</cp:coreProperties>
</file>